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5D6" w:rsidRDefault="00F345D6" w:rsidP="00F345D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345D6" w:rsidRPr="00540D2C" w:rsidRDefault="00F345D6" w:rsidP="00F345D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40D2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Реестр</w:t>
      </w:r>
    </w:p>
    <w:p w:rsidR="00F345D6" w:rsidRDefault="00F345D6" w:rsidP="00F345D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40D2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мест размещения контейнерных площадок накопления ТКО на территории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Кривцовск</w:t>
      </w:r>
      <w:r w:rsidRPr="00540D2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ого сельсовета</w:t>
      </w:r>
    </w:p>
    <w:p w:rsidR="00F345D6" w:rsidRDefault="00F345D6" w:rsidP="00F345D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505"/>
        <w:gridCol w:w="2097"/>
        <w:gridCol w:w="2482"/>
        <w:gridCol w:w="1947"/>
      </w:tblGrid>
      <w:tr w:rsidR="00F345D6" w:rsidTr="00CC04A6">
        <w:tc>
          <w:tcPr>
            <w:tcW w:w="540" w:type="dxa"/>
          </w:tcPr>
          <w:p w:rsidR="00F345D6" w:rsidRPr="009E4BE5" w:rsidRDefault="00F345D6" w:rsidP="00CC04A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E4B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05" w:type="dxa"/>
          </w:tcPr>
          <w:p w:rsidR="00F345D6" w:rsidRPr="009E4BE5" w:rsidRDefault="00F345D6" w:rsidP="00CC04A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E4BE5">
              <w:rPr>
                <w:rFonts w:ascii="Times New Roman" w:hAnsi="Times New Roman" w:cs="Times New Roman"/>
                <w:sz w:val="24"/>
                <w:szCs w:val="24"/>
              </w:rPr>
              <w:t>Адресные ориентиры размещения площадки накопления ТКО</w:t>
            </w:r>
          </w:p>
        </w:tc>
        <w:tc>
          <w:tcPr>
            <w:tcW w:w="2097" w:type="dxa"/>
          </w:tcPr>
          <w:p w:rsidR="00F345D6" w:rsidRPr="009E4BE5" w:rsidRDefault="00F345D6" w:rsidP="00CC04A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Данные о технических характеристиках мест накопления ТКО</w:t>
            </w:r>
          </w:p>
        </w:tc>
        <w:tc>
          <w:tcPr>
            <w:tcW w:w="2482" w:type="dxa"/>
          </w:tcPr>
          <w:p w:rsidR="00F345D6" w:rsidRPr="009E4BE5" w:rsidRDefault="00F345D6" w:rsidP="00CC04A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Данные о собственниках мест накопления ТКО</w:t>
            </w:r>
          </w:p>
        </w:tc>
        <w:tc>
          <w:tcPr>
            <w:tcW w:w="1947" w:type="dxa"/>
          </w:tcPr>
          <w:p w:rsidR="00F345D6" w:rsidRPr="009E4BE5" w:rsidRDefault="00F345D6" w:rsidP="00CC04A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Данные об источниках образования ТКО, которые складируются в местах накопления ТКО</w:t>
            </w:r>
          </w:p>
        </w:tc>
      </w:tr>
      <w:tr w:rsidR="00F345D6" w:rsidTr="00CC04A6">
        <w:tc>
          <w:tcPr>
            <w:tcW w:w="540" w:type="dxa"/>
          </w:tcPr>
          <w:p w:rsidR="00F345D6" w:rsidRPr="009E4BE5" w:rsidRDefault="00F345D6" w:rsidP="00CC04A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E4BE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5" w:type="dxa"/>
          </w:tcPr>
          <w:p w:rsidR="00F345D6" w:rsidRDefault="00F345D6" w:rsidP="00CC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E5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</w:t>
            </w:r>
            <w:proofErr w:type="spellStart"/>
            <w:r w:rsidRPr="009E4BE5">
              <w:rPr>
                <w:rFonts w:ascii="Times New Roman" w:hAnsi="Times New Roman" w:cs="Times New Roman"/>
                <w:sz w:val="24"/>
                <w:szCs w:val="24"/>
              </w:rPr>
              <w:t>Щигровский</w:t>
            </w:r>
            <w:proofErr w:type="spellEnd"/>
            <w:r w:rsidRPr="009E4BE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F345D6" w:rsidRPr="009E4BE5" w:rsidRDefault="00F345D6" w:rsidP="00CC04A6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Кривцовка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ул. Школьной,  д. 8, рядом с МКУК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Кривцовский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культуры»)</w:t>
            </w:r>
          </w:p>
        </w:tc>
        <w:tc>
          <w:tcPr>
            <w:tcW w:w="2097" w:type="dxa"/>
          </w:tcPr>
          <w:p w:rsidR="00F345D6" w:rsidRPr="009E4BE5" w:rsidRDefault="00F345D6" w:rsidP="00CC04A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E4B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Покрытие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– железо-бетонная плита, площадью 4,5 кв.м,       на 2 контейнера объемом 0,75 куб.м</w:t>
            </w:r>
          </w:p>
        </w:tc>
        <w:tc>
          <w:tcPr>
            <w:tcW w:w="2482" w:type="dxa"/>
          </w:tcPr>
          <w:p w:rsidR="00F345D6" w:rsidRDefault="00F345D6" w:rsidP="00CC04A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Администрация Кривцов</w:t>
            </w:r>
            <w:r w:rsidRPr="009E4B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ского сельсовета Щигровского района Курской области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,ОГРН 1024600841540, </w:t>
            </w:r>
          </w:p>
          <w:p w:rsidR="00F345D6" w:rsidRPr="009E4BE5" w:rsidRDefault="00F345D6" w:rsidP="00CC04A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Курская область, Щигровский район, д. Кривцовка, ул. Школьная, д.9</w:t>
            </w:r>
          </w:p>
        </w:tc>
        <w:tc>
          <w:tcPr>
            <w:tcW w:w="1947" w:type="dxa"/>
          </w:tcPr>
          <w:p w:rsidR="00F345D6" w:rsidRPr="009E4BE5" w:rsidRDefault="00F345D6" w:rsidP="00CC04A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Частный сектор</w:t>
            </w:r>
          </w:p>
        </w:tc>
      </w:tr>
      <w:tr w:rsidR="00F345D6" w:rsidTr="00CC04A6">
        <w:tc>
          <w:tcPr>
            <w:tcW w:w="540" w:type="dxa"/>
          </w:tcPr>
          <w:p w:rsidR="00F345D6" w:rsidRPr="009E4BE5" w:rsidRDefault="00F345D6" w:rsidP="00CC04A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E4BE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5" w:type="dxa"/>
          </w:tcPr>
          <w:p w:rsidR="00F345D6" w:rsidRDefault="00F345D6" w:rsidP="00CC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BE5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область, </w:t>
            </w:r>
            <w:proofErr w:type="spellStart"/>
            <w:r w:rsidRPr="009E4BE5">
              <w:rPr>
                <w:rFonts w:ascii="Times New Roman" w:hAnsi="Times New Roman" w:cs="Times New Roman"/>
                <w:sz w:val="24"/>
                <w:szCs w:val="24"/>
              </w:rPr>
              <w:t>Щигровский</w:t>
            </w:r>
            <w:proofErr w:type="spellEnd"/>
            <w:r w:rsidRPr="009E4BE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F345D6" w:rsidRPr="009E4BE5" w:rsidRDefault="00F345D6" w:rsidP="00CC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Малая Романовка, ул. 70 лет Победы (на пересечении улиц 70 лет Победы и Цветочная)</w:t>
            </w:r>
          </w:p>
        </w:tc>
        <w:tc>
          <w:tcPr>
            <w:tcW w:w="2097" w:type="dxa"/>
          </w:tcPr>
          <w:p w:rsidR="00F345D6" w:rsidRPr="009E4BE5" w:rsidRDefault="00F345D6" w:rsidP="00CC04A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9E4B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Покрытие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– железо-бетонная плита, площадью 4,5 кв.м,       на 2 контейнера объемом 0,75 куб.м</w:t>
            </w:r>
          </w:p>
        </w:tc>
        <w:tc>
          <w:tcPr>
            <w:tcW w:w="2482" w:type="dxa"/>
          </w:tcPr>
          <w:p w:rsidR="00F345D6" w:rsidRDefault="00F345D6" w:rsidP="00CC04A6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Администрация Кривцов</w:t>
            </w:r>
            <w:r w:rsidRPr="009E4BE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ского сельсовета Щигровского района Курской области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,ОГРН 1024600841540, </w:t>
            </w:r>
          </w:p>
          <w:p w:rsidR="00F345D6" w:rsidRPr="009E4BE5" w:rsidRDefault="00F345D6" w:rsidP="00CC04A6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Курская область, Щигровский район, д. Кривцовка, ул. Школьная, д.9</w:t>
            </w:r>
          </w:p>
        </w:tc>
        <w:tc>
          <w:tcPr>
            <w:tcW w:w="1947" w:type="dxa"/>
          </w:tcPr>
          <w:p w:rsidR="00F345D6" w:rsidRPr="009E4BE5" w:rsidRDefault="00F345D6" w:rsidP="00CC04A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Частный сектор</w:t>
            </w:r>
          </w:p>
        </w:tc>
      </w:tr>
    </w:tbl>
    <w:p w:rsidR="00B95C51" w:rsidRDefault="00F345D6">
      <w:bookmarkStart w:id="0" w:name="_GoBack"/>
      <w:bookmarkEnd w:id="0"/>
    </w:p>
    <w:sectPr w:rsidR="00B95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10"/>
    <w:rsid w:val="005F79F7"/>
    <w:rsid w:val="00776510"/>
    <w:rsid w:val="00D36D91"/>
    <w:rsid w:val="00F3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5D6"/>
    <w:pPr>
      <w:spacing w:after="0" w:line="240" w:lineRule="auto"/>
    </w:pPr>
  </w:style>
  <w:style w:type="table" w:styleId="a4">
    <w:name w:val="Table Grid"/>
    <w:basedOn w:val="a1"/>
    <w:uiPriority w:val="59"/>
    <w:rsid w:val="00F3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5D6"/>
    <w:pPr>
      <w:spacing w:after="0" w:line="240" w:lineRule="auto"/>
    </w:pPr>
  </w:style>
  <w:style w:type="table" w:styleId="a4">
    <w:name w:val="Table Grid"/>
    <w:basedOn w:val="a1"/>
    <w:uiPriority w:val="59"/>
    <w:rsid w:val="00F3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>Кривцовка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Krivtsovka1</dc:creator>
  <cp:keywords/>
  <dc:description/>
  <cp:lastModifiedBy>Krivtsovka1</cp:lastModifiedBy>
  <cp:revision>2</cp:revision>
  <dcterms:created xsi:type="dcterms:W3CDTF">2020-12-16T11:05:00Z</dcterms:created>
  <dcterms:modified xsi:type="dcterms:W3CDTF">2020-12-16T11:05:00Z</dcterms:modified>
</cp:coreProperties>
</file>